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right="142" w:hanging="0"/>
        <w:jc w:val="right"/>
        <w:outlineLvl w:val="1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Приложение № 16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142" w:hanging="0"/>
        <w:jc w:val="right"/>
        <w:outlineLvl w:val="1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ab/>
        <w:t xml:space="preserve"> к приказу АО «ВОЭ»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142" w:hanging="0"/>
        <w:jc w:val="right"/>
        <w:outlineLvl w:val="1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ab/>
        <w:tab/>
      </w:r>
      <w:r>
        <w:rPr>
          <w:rFonts w:eastAsia="Calibri" w:cs="Times New Roman" w:ascii="Times New Roman" w:hAnsi="Times New Roman"/>
          <w:b/>
          <w:sz w:val="24"/>
          <w:szCs w:val="24"/>
          <w:shd w:fill="auto" w:val="clear"/>
        </w:rPr>
        <w:t>№ 285/01-01 от 29.12.2021 г.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142" w:hanging="0"/>
        <w:jc w:val="right"/>
        <w:outlineLvl w:val="1"/>
        <w:rPr>
          <w:rFonts w:ascii="Times New Roman" w:hAnsi="Times New Roman" w:cs="Times New Roman"/>
          <w:b/>
          <w:b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СОГЛАШЕНИЕ</w:t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о перераспределении максимальной мощности &lt;1&gt;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_________________________________                  </w:t>
      </w:r>
      <w:r>
        <w:rPr>
          <w:rFonts w:cs="Times New Roman" w:ascii="Times New Roman" w:hAnsi="Times New Roman"/>
          <w:shd w:fill="auto" w:val="clear"/>
        </w:rPr>
        <w:t>"__" ________________ 202__ г.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  </w:t>
      </w:r>
      <w:r>
        <w:rPr>
          <w:rFonts w:cs="Times New Roman" w:ascii="Times New Roman" w:hAnsi="Times New Roman"/>
          <w:shd w:fill="auto" w:val="clear"/>
        </w:rPr>
        <w:t>(место заключения Соглашения)                                                                (дата заключения Соглашения)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hd w:fill="auto" w:val="clear"/>
        </w:rPr>
        <w:t>________________________________________________________________________________</w:t>
      </w:r>
    </w:p>
    <w:p>
      <w:pPr>
        <w:pStyle w:val="ConsPlusNonformat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(полное наименование юридического лица, номер записи в Едином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hd w:fill="auto" w:val="clear"/>
        </w:rPr>
        <w:t>________________________________________________________________________________</w:t>
      </w:r>
    </w:p>
    <w:p>
      <w:pPr>
        <w:pStyle w:val="ConsPlusNonformat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государственном реестре юридических лиц с указанием фамилии, имени,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hd w:fill="auto" w:val="clear"/>
        </w:rPr>
        <w:t>________________________________________________________________________________</w:t>
      </w:r>
    </w:p>
    <w:p>
      <w:pPr>
        <w:pStyle w:val="ConsPlusNonformat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отчества лица, действующего от имени этого юридического лица, наименования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hd w:fill="auto" w:val="clear"/>
        </w:rPr>
        <w:t>_______________________________________________________________________________,</w:t>
      </w:r>
    </w:p>
    <w:p>
      <w:pPr>
        <w:pStyle w:val="ConsPlusNonformat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и реквизитов документа, на основании которого он действует, либо фамилия,</w:t>
      </w:r>
    </w:p>
    <w:p>
      <w:pPr>
        <w:pStyle w:val="ConsPlusNonformat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имя, отчество индивидуального предпринимателя, номер записи в Едином</w:t>
      </w:r>
    </w:p>
    <w:p>
      <w:pPr>
        <w:pStyle w:val="ConsPlusNonformat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государственном реестре индивидуальных предпринимателей и дата</w:t>
      </w:r>
    </w:p>
    <w:p>
      <w:pPr>
        <w:pStyle w:val="ConsPlusNonformat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ее внесения в реестр)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именуемое в дальнейшем Стороной 1, с одной стороны, и</w:t>
      </w:r>
      <w:r>
        <w:rPr>
          <w:shd w:fill="auto" w:val="clear"/>
        </w:rPr>
        <w:t xml:space="preserve"> _____________________________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                                                      </w:t>
      </w:r>
      <w:r>
        <w:rPr>
          <w:rFonts w:cs="Times New Roman" w:ascii="Times New Roman" w:hAnsi="Times New Roman"/>
          <w:shd w:fill="auto" w:val="clear"/>
        </w:rPr>
        <w:t>(полное наименование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hd w:fill="auto" w:val="clear"/>
        </w:rPr>
        <w:t>_______________________________________________________________________________</w:t>
      </w:r>
    </w:p>
    <w:p>
      <w:pPr>
        <w:pStyle w:val="ConsPlusNonformat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юридического лица, номер записи в Едином государственном реестре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hd w:fill="auto" w:val="clear"/>
        </w:rPr>
        <w:t>_______________________________________________________________________________</w:t>
      </w:r>
    </w:p>
    <w:p>
      <w:pPr>
        <w:pStyle w:val="ConsPlusNonformat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юридических лиц с указанием фамилии, имени, отчества лица, действующего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hd w:fill="auto" w:val="clear"/>
        </w:rPr>
        <w:t>_______________________________________________________________________________</w:t>
      </w:r>
    </w:p>
    <w:p>
      <w:pPr>
        <w:pStyle w:val="ConsPlusNonformat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от имени этого юридического лица, наименования и реквизитов документа,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hd w:fill="auto" w:val="clear"/>
        </w:rPr>
        <w:t>_______________________________________________________________________________,</w:t>
      </w:r>
    </w:p>
    <w:p>
      <w:pPr>
        <w:pStyle w:val="ConsPlusNonformat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на основании которого он действует, либо фамилия, имя, отчество</w:t>
      </w:r>
    </w:p>
    <w:p>
      <w:pPr>
        <w:pStyle w:val="ConsPlusNonformat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индивидуального предпринимателя, номер записи в Едином государственном</w:t>
      </w:r>
    </w:p>
    <w:p>
      <w:pPr>
        <w:pStyle w:val="ConsPlusNonformat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реестре индивидуальных предпринимателей и дата ее внесения в реестр)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именуемое   в дальнейшем Стороной 2, с   другой   стороны, совместно именуемые  Сторонами,  в  соответствии с пунктом 34 Правил технологического присоединения   энергопринимающих   устройств   потребителей  электрической энергии,  объектов 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заключили настоящее Соглашение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I. Предмет Соглашения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  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1.  Сторона 1 дает согласие на перераспределение ранее присоединенной в установленном   порядке   (по   акту   об   осуществлении  технологического присоединения  (акту разграничения границ балансовой принадлежности сторон, акту  разграничения  эксплуатационной ответственности сторон, разрешению на присоединение,    иному   документу)  от ____________   N   ______________) максимальной мощности объекта, расположенного в</w:t>
      </w:r>
      <w:r>
        <w:rPr>
          <w:shd w:fill="auto" w:val="clear"/>
        </w:rPr>
        <w:t xml:space="preserve"> ______________________________________________________________,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                                         </w:t>
      </w:r>
      <w:r>
        <w:rPr>
          <w:rFonts w:cs="Times New Roman" w:ascii="Times New Roman" w:hAnsi="Times New Roman"/>
          <w:shd w:fill="auto" w:val="clear"/>
        </w:rPr>
        <w:t>(адрес)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в  количестве  ____________  кВт,  а  Сторона  2 принимает эту мощность для электроснабжения объекта, расположенного в</w:t>
      </w:r>
      <w:r>
        <w:rPr>
          <w:shd w:fill="auto" w:val="clear"/>
        </w:rPr>
        <w:t xml:space="preserve"> ______________________________________.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                                                      </w:t>
      </w:r>
      <w:r>
        <w:rPr>
          <w:rFonts w:cs="Times New Roman" w:ascii="Times New Roman" w:hAnsi="Times New Roman"/>
          <w:shd w:fill="auto" w:val="clear"/>
        </w:rPr>
        <w:t>(адрес)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 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В  соответствии  с  условиями  настоящего  Соглашения Сторона 1 снижает объем  максимальной  мощности  собственных  энергопринимающих  устройств  с одновременным  перераспределением  объема снижения максимальной мощности на присоединяемые  энергопринимающие  устройства Стороны 2 в пределах действия следующего центра питания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hd w:fill="auto" w:val="clear"/>
        </w:rPr>
        <w:t>________________________________________________________________________________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hd w:fill="auto" w:val="clear"/>
        </w:rPr>
        <w:t>________________________________________________________________________________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hd w:fill="auto" w:val="clear"/>
        </w:rPr>
        <w:t>_______________________________________________________________________________.</w:t>
      </w:r>
    </w:p>
    <w:p>
      <w:pPr>
        <w:pStyle w:val="ConsPlusNonformat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(указывается питающая подстанция 35 кВ при осуществлении</w:t>
      </w:r>
    </w:p>
    <w:p>
      <w:pPr>
        <w:pStyle w:val="ConsPlusNonformat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перераспределения мощности в электрических сетях классом напряжения</w:t>
      </w:r>
    </w:p>
    <w:p>
      <w:pPr>
        <w:pStyle w:val="ConsPlusNonformat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0,4 - 35 кВ или распределительное устройство питающей подстанции, к которым</w:t>
      </w:r>
    </w:p>
    <w:p>
      <w:pPr>
        <w:pStyle w:val="ConsPlusNonformat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осуществлено технологическое присоединение энергопринимающих устройств</w:t>
      </w:r>
    </w:p>
    <w:p>
      <w:pPr>
        <w:pStyle w:val="ConsPlusNonformat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присоединенного лица, - при перераспределении мощности</w:t>
      </w:r>
    </w:p>
    <w:p>
      <w:pPr>
        <w:pStyle w:val="ConsPlusNonformat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в электрических сетях классом напряжения выше 35 кВ)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  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2.  Наименование сетевой организации, к сетям которой присоединены энергопринимающие устройства Стороны 1 (далее - сетевая организация)</w:t>
      </w:r>
      <w:r>
        <w:rPr>
          <w:shd w:fill="auto" w:val="clear"/>
        </w:rPr>
        <w:t xml:space="preserve"> ________________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hd w:fill="auto" w:val="clear"/>
        </w:rPr>
        <w:t>________________________________________________________________________________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Место нахождения</w:t>
      </w:r>
      <w:r>
        <w:rPr>
          <w:shd w:fill="auto" w:val="clear"/>
        </w:rPr>
        <w:t xml:space="preserve"> ______________________________________________________________,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почтовый адрес</w:t>
      </w:r>
      <w:r>
        <w:rPr>
          <w:shd w:fill="auto" w:val="clear"/>
        </w:rPr>
        <w:t xml:space="preserve"> ________________________________________________________________.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II. Права и обязанности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ind w:firstLine="54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3. Сторона 1 обязуется:</w:t>
      </w:r>
    </w:p>
    <w:p>
      <w:pPr>
        <w:pStyle w:val="Normal"/>
        <w:spacing w:lineRule="auto" w:line="240" w:before="0" w:after="0"/>
        <w:ind w:firstLine="54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>
      <w:pPr>
        <w:pStyle w:val="Normal"/>
        <w:spacing w:lineRule="auto" w:line="240" w:before="0" w:after="0"/>
        <w:ind w:firstLine="54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>
      <w:pPr>
        <w:pStyle w:val="Normal"/>
        <w:spacing w:lineRule="auto" w:line="240" w:before="0" w:after="0"/>
        <w:ind w:firstLine="54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>
      <w:pPr>
        <w:pStyle w:val="Normal"/>
        <w:spacing w:lineRule="auto" w:line="240" w:before="0" w:after="0"/>
        <w:ind w:firstLine="54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>
      <w:pPr>
        <w:pStyle w:val="Normal"/>
        <w:spacing w:lineRule="auto" w:line="240" w:before="0" w:after="0"/>
        <w:ind w:firstLine="54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в) предоставить документы, подтверждающие выполнение требований подпункта "б" пункта 3 настоящего Соглашения, по просьбе Стороны 2.</w:t>
      </w:r>
    </w:p>
    <w:p>
      <w:pPr>
        <w:pStyle w:val="Normal"/>
        <w:spacing w:lineRule="auto" w:line="240" w:before="0" w:after="0"/>
        <w:ind w:firstLine="54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4. Сторона 2 обязуется:</w:t>
      </w:r>
    </w:p>
    <w:p>
      <w:pPr>
        <w:pStyle w:val="Normal"/>
        <w:spacing w:lineRule="auto" w:line="240" w:before="0" w:after="0"/>
        <w:ind w:firstLine="54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>
      <w:pPr>
        <w:pStyle w:val="Normal"/>
        <w:spacing w:lineRule="auto" w:line="240" w:before="0" w:after="0"/>
        <w:ind w:firstLine="54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>
      <w:pPr>
        <w:pStyle w:val="Normal"/>
        <w:spacing w:lineRule="auto" w:line="240" w:before="0" w:after="0"/>
        <w:ind w:firstLine="54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>
      <w:pPr>
        <w:pStyle w:val="Normal"/>
        <w:spacing w:lineRule="auto" w:line="240" w:before="0" w:after="0"/>
        <w:ind w:firstLine="54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>
      <w:pPr>
        <w:pStyle w:val="Normal"/>
        <w:spacing w:lineRule="auto" w:line="240" w:before="0" w:after="0"/>
        <w:ind w:firstLine="54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III. Ответственность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ind w:firstLine="54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IV. 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ind w:firstLine="54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V. Реквизиты и подписи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tbl>
      <w:tblPr>
        <w:tblW w:w="9272" w:type="dxa"/>
        <w:jc w:val="left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563"/>
        <w:gridCol w:w="145"/>
        <w:gridCol w:w="4564"/>
      </w:tblGrid>
      <w:tr>
        <w:trPr/>
        <w:tc>
          <w:tcPr>
            <w:tcW w:w="45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Сторона 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Место нахождения 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Почтовый адрес 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ИНН/КПП 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Р/с 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Банк 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БИК 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Кор/счет N ___________________________</w:t>
            </w:r>
          </w:p>
        </w:tc>
        <w:tc>
          <w:tcPr>
            <w:tcW w:w="1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45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Сторона 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Место нахождения 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Почтовый адрес 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ИНН/КПП 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Р/с 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Банк 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БИК 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Кор/счет N ___________________________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Подписи Сторон</w:t>
      </w:r>
    </w:p>
    <w:p>
      <w:pPr>
        <w:pStyle w:val="ConsPlusCell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ConsPlusCel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Сторона 1                                                                             Сторона 2</w:t>
      </w:r>
    </w:p>
    <w:p>
      <w:pPr>
        <w:pStyle w:val="ConsPlusCell"/>
        <w:jc w:val="both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ConsPlusCel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_______________________________                                _______________________________</w:t>
      </w:r>
    </w:p>
    <w:p>
      <w:pPr>
        <w:pStyle w:val="ConsPlusCel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              </w:t>
      </w:r>
      <w:r>
        <w:rPr>
          <w:sz w:val="20"/>
          <w:szCs w:val="20"/>
          <w:shd w:fill="auto" w:val="clear"/>
        </w:rPr>
        <w:t>(должность)                                                                                (должность)</w:t>
      </w:r>
    </w:p>
    <w:p>
      <w:pPr>
        <w:pStyle w:val="ConsPlusCel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______________/________________                                 _______________/________________</w:t>
      </w:r>
    </w:p>
    <w:p>
      <w:pPr>
        <w:pStyle w:val="ConsPlusCel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(подпись)                  (ф.и.о.)                                                  (подпись)                     (ф.и.о.)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ind w:firstLine="54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--------------------------------</w:t>
      </w:r>
    </w:p>
    <w:p>
      <w:pPr>
        <w:pStyle w:val="Normal"/>
        <w:spacing w:lineRule="auto" w:line="240" w:before="0" w:after="0"/>
        <w:ind w:firstLine="54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0"/>
          <w:szCs w:val="20"/>
          <w:shd w:fill="auto" w:val="clear"/>
        </w:rP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>
      <w:pPr>
        <w:pStyle w:val="Normal"/>
        <w:spacing w:lineRule="auto" w:line="240" w:before="0" w:after="0"/>
        <w:ind w:firstLine="54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0"/>
          <w:szCs w:val="20"/>
          <w:shd w:fill="auto" w:val="clear"/>
        </w:rP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>
      <w:pPr>
        <w:pStyle w:val="Normal"/>
        <w:spacing w:before="0" w:after="200"/>
        <w:rPr>
          <w:highlight w:val="none"/>
          <w:shd w:fill="auto" w:val="clear"/>
        </w:rPr>
      </w:pPr>
      <w:r>
        <w:rPr>
          <w:shd w:fill="auto" w:val="clear"/>
        </w:rPr>
      </w:r>
    </w:p>
    <w:sectPr>
      <w:type w:val="nextPage"/>
      <w:pgSz w:w="11906" w:h="16838"/>
      <w:pgMar w:left="1843" w:right="424" w:gutter="0" w:header="0" w:top="709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47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nformat" w:customStyle="1">
    <w:name w:val="ConsPlusNonformat"/>
    <w:uiPriority w:val="99"/>
    <w:qFormat/>
    <w:rsid w:val="00605eab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ConsPlusCell" w:customStyle="1">
    <w:name w:val="ConsPlusCell"/>
    <w:uiPriority w:val="99"/>
    <w:qFormat/>
    <w:rsid w:val="00605ea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LibreOffice/7.2.4.1$Windows_X86_64 LibreOffice_project/27d75539669ac387bb498e35313b970b7fe9c4f9</Application>
  <AppVersion>15.0000</AppVersion>
  <Pages>3</Pages>
  <Words>861</Words>
  <Characters>8231</Characters>
  <CharactersWithSpaces>9817</CharactersWithSpaces>
  <Paragraphs>95</Paragraphs>
  <Company>work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2015-07-07T12:38:00Z</dcterms:created>
  <dc:creator>Шармин Вячеслав Анатольевич</dc:creator>
  <dc:description/>
  <dc:language>ru-RU</dc:language>
  <cp:lastModifiedBy/>
  <cp:lastPrinted>2015-07-07T13:15:00Z</cp:lastPrinted>
  <dcterms:modified xsi:type="dcterms:W3CDTF">2021-12-30T11:32:37Z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